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66AB9" w:rsidRPr="001F7A4E" w:rsidRDefault="00F66AB9" w:rsidP="00F66AB9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F66AB9" w:rsidRPr="00D92D06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 w:rsidR="00DC3548">
        <w:rPr>
          <w:rFonts w:ascii="Times New Roman" w:eastAsia="Times New Roman" w:hAnsi="Times New Roman"/>
          <w:sz w:val="28"/>
          <w:szCs w:val="28"/>
        </w:rPr>
        <w:t>15</w:t>
      </w:r>
      <w:r w:rsidRPr="00D92D06">
        <w:rPr>
          <w:rFonts w:ascii="Times New Roman" w:eastAsia="Times New Roman" w:hAnsi="Times New Roman"/>
          <w:sz w:val="28"/>
          <w:szCs w:val="28"/>
        </w:rPr>
        <w:t>»</w:t>
      </w:r>
      <w:r w:rsidR="00DC3548"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>2022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160E9">
        <w:rPr>
          <w:rFonts w:ascii="Times New Roman" w:eastAsia="Times New Roman" w:hAnsi="Times New Roman"/>
          <w:sz w:val="28"/>
          <w:szCs w:val="28"/>
        </w:rPr>
        <w:t>44-1Р</w:t>
      </w:r>
      <w:bookmarkStart w:id="0" w:name="_GoBack"/>
      <w:bookmarkEnd w:id="0"/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6899" w:rsidRDefault="000A689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Маганского сельсовета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кого сельсовета Березовского района Красноярского края в соответствие с требованиями Федерального закона от 06.10.2003 № 131-ФЗ "Об общих принципах организации местного самоуправления в Российской Федерации",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Маган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Березовского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>Мага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  <w:proofErr w:type="gramEnd"/>
    </w:p>
    <w:p w:rsidR="00F66AB9" w:rsidRPr="00EF6FE5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F66AB9" w:rsidRPr="00647EE9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r w:rsidRPr="00647EE9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27C28" w:rsidRPr="000C7AED" w:rsidRDefault="00F27C28" w:rsidP="00F27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E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66251" w:rsidRPr="000C7AE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C7AE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C7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AED">
        <w:rPr>
          <w:rFonts w:ascii="Times New Roman" w:hAnsi="Times New Roman"/>
          <w:sz w:val="28"/>
          <w:szCs w:val="28"/>
        </w:rPr>
        <w:t xml:space="preserve">статью </w:t>
      </w:r>
      <w:r w:rsidR="00A66251" w:rsidRPr="000C7AED">
        <w:rPr>
          <w:rFonts w:ascii="Times New Roman" w:hAnsi="Times New Roman"/>
          <w:sz w:val="28"/>
          <w:szCs w:val="28"/>
        </w:rPr>
        <w:t>20</w:t>
      </w:r>
      <w:r w:rsidRPr="000C7A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66251" w:rsidRPr="000C7AED" w:rsidRDefault="00F27C28" w:rsidP="00A66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AED">
        <w:rPr>
          <w:rFonts w:ascii="Times New Roman" w:hAnsi="Times New Roman"/>
          <w:sz w:val="28"/>
          <w:szCs w:val="28"/>
        </w:rPr>
        <w:t>«</w:t>
      </w:r>
      <w:r w:rsidR="00A66251" w:rsidRPr="000C7A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20. Опрос граждан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</w:t>
      </w:r>
      <w:r w:rsidRPr="001D5CCB">
        <w:rPr>
          <w:rFonts w:ascii="Times New Roman" w:hAnsi="Times New Roman"/>
          <w:sz w:val="28"/>
          <w:szCs w:val="28"/>
          <w:shd w:val="clear" w:color="auto" w:fill="FFFFFF"/>
        </w:rPr>
        <w:t>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</w:t>
      </w:r>
      <w:r w:rsidRPr="001D5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предлагается </w:t>
      </w:r>
      <w:r w:rsidR="001D5CCB" w:rsidRPr="001D5CCB">
        <w:rPr>
          <w:rFonts w:ascii="Times New Roman" w:eastAsia="Times New Roman" w:hAnsi="Times New Roman"/>
          <w:sz w:val="28"/>
          <w:szCs w:val="28"/>
          <w:lang w:eastAsia="ru-RU"/>
        </w:rPr>
        <w:t>реализовать инициативный проект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5CCB">
        <w:rPr>
          <w:rFonts w:ascii="Times New Roman" w:hAnsi="Times New Roman"/>
          <w:sz w:val="28"/>
          <w:szCs w:val="28"/>
          <w:shd w:val="clear" w:color="auto" w:fill="FFFFFF"/>
        </w:rPr>
        <w:t xml:space="preserve">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3. Опрос граждан проводится по инициативе: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 xml:space="preserve">4. Решение о назначении опроса граждан принимается </w:t>
      </w:r>
      <w:r w:rsidR="001D5CCB" w:rsidRPr="001D5CCB">
        <w:rPr>
          <w:rFonts w:ascii="Times New Roman" w:eastAsia="Times New Roman" w:hAnsi="Times New Roman"/>
          <w:sz w:val="28"/>
          <w:szCs w:val="28"/>
          <w:lang w:eastAsia="ru-RU"/>
        </w:rPr>
        <w:t>сельским Советом депутатов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опроса граждан может использоваться официальный сайт муниципального образования в информаци</w:t>
      </w:r>
      <w:r w:rsidR="006A6E0E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A6E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6A6E0E" w:rsidRDefault="006A6E0E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72028" w:rsidRPr="00772028">
        <w:rPr>
          <w:rFonts w:ascii="Times New Roman" w:eastAsia="Times New Roman" w:hAnsi="Times New Roman"/>
          <w:sz w:val="28"/>
          <w:szCs w:val="28"/>
          <w:lang w:eastAsia="ru-RU"/>
        </w:rPr>
        <w:t>. Жители муниципального образования должны быть проинформированы о проведении опроса граждан не менее чем за 10 дней до его проведения.</w:t>
      </w:r>
      <w:r w:rsidRPr="006A6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6E0E" w:rsidRDefault="006A6E0E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66251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 подлежат обязательному опубликованию (обнародованию) в срок не позднее 10 дней с момента проведения опроса.</w:t>
      </w:r>
    </w:p>
    <w:p w:rsidR="006A6E0E" w:rsidRPr="00772028" w:rsidRDefault="006A6E0E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Информация о проведении опроса, результатов опроса, </w:t>
      </w:r>
      <w:r w:rsidR="000C7AE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подлежит 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>опубликовани</w:t>
      </w:r>
      <w:r w:rsidR="000C7AE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«Ведомости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="000C7A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2028" w:rsidRPr="00772028" w:rsidRDefault="000C7AED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72028" w:rsidRPr="00772028">
        <w:rPr>
          <w:rFonts w:ascii="Times New Roman" w:eastAsia="Times New Roman" w:hAnsi="Times New Roman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772028" w:rsidRPr="00772028" w:rsidRDefault="00772028" w:rsidP="001D5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Pr="00772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7AE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66AB9" w:rsidRPr="006C3A53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C3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настоящего Решения возложить на  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6AB9" w:rsidRPr="007A5D6F" w:rsidRDefault="00F66AB9" w:rsidP="00F66AB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lastRenderedPageBreak/>
        <w:t xml:space="preserve">Маганского </w:t>
      </w:r>
      <w:r w:rsidRPr="007A5D6F">
        <w:rPr>
          <w:rFonts w:ascii="Times New Roman" w:hAnsi="Times New Roman"/>
          <w:sz w:val="28"/>
          <w:szCs w:val="28"/>
        </w:rPr>
        <w:t xml:space="preserve">сельсовета,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66AB9" w:rsidRPr="00EF6FE5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дневный</w:t>
      </w:r>
      <w:proofErr w:type="spellEnd"/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со дня утверждения.</w:t>
      </w:r>
    </w:p>
    <w:p w:rsidR="00F66AB9" w:rsidRDefault="00F66AB9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AD0" w:rsidRPr="00EF6FE5" w:rsidRDefault="002E5AD0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AB9" w:rsidRPr="00D92D06" w:rsidRDefault="00F66AB9" w:rsidP="00F66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Pr="001F7A4E">
        <w:rPr>
          <w:rFonts w:ascii="Times New Roman" w:hAnsi="Times New Roman"/>
          <w:sz w:val="28"/>
          <w:szCs w:val="28"/>
        </w:rPr>
        <w:t>Т. Н. Максимихина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0750B4" w:rsidRPr="00D92D06" w:rsidRDefault="000750B4" w:rsidP="00D172B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0B4" w:rsidRPr="00D92D06" w:rsidSect="00E178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52FC8"/>
    <w:rsid w:val="000750B4"/>
    <w:rsid w:val="000A6899"/>
    <w:rsid w:val="000C7AED"/>
    <w:rsid w:val="00172810"/>
    <w:rsid w:val="001A7843"/>
    <w:rsid w:val="001D5CCB"/>
    <w:rsid w:val="002E5AD0"/>
    <w:rsid w:val="003E562D"/>
    <w:rsid w:val="003F4EB3"/>
    <w:rsid w:val="003F5941"/>
    <w:rsid w:val="004250FA"/>
    <w:rsid w:val="005B13FF"/>
    <w:rsid w:val="006160E9"/>
    <w:rsid w:val="006A6E0E"/>
    <w:rsid w:val="006B4C53"/>
    <w:rsid w:val="006C727B"/>
    <w:rsid w:val="0071591A"/>
    <w:rsid w:val="0076630B"/>
    <w:rsid w:val="00772028"/>
    <w:rsid w:val="0084701C"/>
    <w:rsid w:val="00903BCB"/>
    <w:rsid w:val="00991ED3"/>
    <w:rsid w:val="009A1CC2"/>
    <w:rsid w:val="009C4514"/>
    <w:rsid w:val="009D2DF2"/>
    <w:rsid w:val="00A2404D"/>
    <w:rsid w:val="00A66251"/>
    <w:rsid w:val="00A8358A"/>
    <w:rsid w:val="00A86422"/>
    <w:rsid w:val="00AA68F8"/>
    <w:rsid w:val="00AA791D"/>
    <w:rsid w:val="00AD43CF"/>
    <w:rsid w:val="00BD151B"/>
    <w:rsid w:val="00D172B3"/>
    <w:rsid w:val="00D92D06"/>
    <w:rsid w:val="00DC3548"/>
    <w:rsid w:val="00E06FCF"/>
    <w:rsid w:val="00E178A2"/>
    <w:rsid w:val="00E34888"/>
    <w:rsid w:val="00F207B0"/>
    <w:rsid w:val="00F27C28"/>
    <w:rsid w:val="00F66AB9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2022-05-31T03:17:00Z</cp:lastPrinted>
  <dcterms:created xsi:type="dcterms:W3CDTF">2022-11-10T12:23:00Z</dcterms:created>
  <dcterms:modified xsi:type="dcterms:W3CDTF">2022-12-16T04:21:00Z</dcterms:modified>
</cp:coreProperties>
</file>